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FF" w:rsidRDefault="007C1D54">
      <w:pPr>
        <w:jc w:val="left"/>
        <w:rPr>
          <w:rFonts w:ascii="Meiryo UI" w:eastAsia="Meiryo UI" w:hAnsi="Meiryo UI"/>
        </w:rPr>
      </w:pPr>
      <w:bookmarkStart w:id="0" w:name="_GoBack"/>
      <w:bookmarkEnd w:id="0"/>
      <w:r>
        <w:rPr>
          <w:rFonts w:ascii="Meiryo UI" w:eastAsia="Meiryo UI" w:hAnsi="Meiryo UI" w:hint="eastAsia"/>
          <w:b/>
          <w:sz w:val="24"/>
        </w:rPr>
        <w:t>みずしま協同クリニック主治医　宛て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</w:p>
    <w:p w:rsidR="00AB14FF" w:rsidRDefault="007C1D54">
      <w:pPr>
        <w:jc w:val="righ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  <w:u w:val="single"/>
        </w:rPr>
        <w:t>報告日</w:t>
      </w:r>
      <w:r>
        <w:rPr>
          <w:rFonts w:ascii="Meiryo UI" w:eastAsia="Meiryo UI" w:hAnsi="Meiryo UI" w:hint="eastAsia"/>
          <w:u w:val="single"/>
        </w:rPr>
        <w:t>:</w:t>
      </w:r>
      <w:r>
        <w:rPr>
          <w:rFonts w:ascii="Meiryo UI" w:eastAsia="Meiryo UI" w:hAnsi="Meiryo UI" w:hint="eastAsia"/>
          <w:u w:val="single"/>
        </w:rPr>
        <w:t xml:space="preserve">　　　　　　年　　　　　　月　　　　　　日</w:t>
      </w:r>
    </w:p>
    <w:p w:rsidR="00AB14FF" w:rsidRDefault="007C1D54">
      <w:pPr>
        <w:jc w:val="center"/>
        <w:rPr>
          <w:rFonts w:ascii="Meiryo UI" w:eastAsia="Meiryo UI" w:hAnsi="Meiryo UI"/>
          <w:b/>
          <w:sz w:val="32"/>
        </w:rPr>
      </w:pPr>
      <w:r>
        <w:rPr>
          <w:rFonts w:ascii="Meiryo UI" w:eastAsia="Meiryo UI" w:hAnsi="Meiryo UI" w:hint="eastAsia"/>
          <w:b/>
          <w:sz w:val="32"/>
        </w:rPr>
        <w:t>【服薬情報提供書（糖尿病トレーシングレポート）】</w:t>
      </w:r>
    </w:p>
    <w:p w:rsidR="00AB14FF" w:rsidRDefault="007C1D54">
      <w:pPr>
        <w:jc w:val="center"/>
        <w:rPr>
          <w:rFonts w:ascii="Meiryo UI" w:eastAsia="Meiryo UI" w:hAnsi="Meiryo UI"/>
          <w:color w:val="FF0000"/>
        </w:rPr>
      </w:pPr>
      <w:r>
        <w:rPr>
          <w:rFonts w:ascii="Meiryo UI" w:eastAsia="Meiryo UI" w:hAnsi="Meiryo UI" w:hint="eastAsia"/>
          <w:color w:val="FF0000"/>
        </w:rPr>
        <w:t>&lt;</w:t>
      </w:r>
      <w:r>
        <w:rPr>
          <w:rFonts w:ascii="Meiryo UI" w:eastAsia="Meiryo UI" w:hAnsi="Meiryo UI" w:hint="eastAsia"/>
          <w:color w:val="FF0000"/>
        </w:rPr>
        <w:t>注意</w:t>
      </w:r>
      <w:r>
        <w:rPr>
          <w:rFonts w:ascii="Meiryo UI" w:eastAsia="Meiryo UI" w:hAnsi="Meiryo UI" w:hint="eastAsia"/>
          <w:color w:val="FF0000"/>
        </w:rPr>
        <w:t>&gt;</w:t>
      </w:r>
      <w:r>
        <w:rPr>
          <w:rFonts w:ascii="Meiryo UI" w:eastAsia="Meiryo UI" w:hAnsi="Meiryo UI" w:hint="eastAsia"/>
          <w:color w:val="FF0000"/>
        </w:rPr>
        <w:t>この情報提供書は、疑義照会ではありません。疑義照会は通常通り電話連絡にてお願いします。</w:t>
      </w:r>
    </w:p>
    <w:tbl>
      <w:tblPr>
        <w:tblStyle w:val="ad"/>
        <w:tblW w:w="10608" w:type="dxa"/>
        <w:tblLayout w:type="fixed"/>
        <w:tblLook w:val="04A0" w:firstRow="1" w:lastRow="0" w:firstColumn="1" w:lastColumn="0" w:noHBand="0" w:noVBand="1"/>
      </w:tblPr>
      <w:tblGrid>
        <w:gridCol w:w="5304"/>
        <w:gridCol w:w="5304"/>
      </w:tblGrid>
      <w:tr w:rsidR="00AB14FF">
        <w:trPr>
          <w:trHeight w:val="725"/>
        </w:trPr>
        <w:tc>
          <w:tcPr>
            <w:tcW w:w="5304" w:type="dxa"/>
            <w:tcBorders>
              <w:top w:val="single" w:sz="12" w:space="0" w:color="auto"/>
              <w:left w:val="single" w:sz="12" w:space="0" w:color="auto"/>
            </w:tcBorders>
          </w:tcPr>
          <w:p w:rsidR="00AB14FF" w:rsidRDefault="007C1D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担当医　　　　　　　　　　　　　　　　　　　科</w:t>
            </w:r>
          </w:p>
          <w:p w:rsidR="00AB14FF" w:rsidRDefault="007C1D54">
            <w:pPr>
              <w:wordWrap w:val="0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先生　御机下</w:t>
            </w:r>
          </w:p>
        </w:tc>
        <w:tc>
          <w:tcPr>
            <w:tcW w:w="530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B14FF" w:rsidRDefault="007C1D5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施設名・所在地</w:t>
            </w:r>
          </w:p>
          <w:p w:rsidR="00AB14FF" w:rsidRDefault="00AB14FF">
            <w:pPr>
              <w:jc w:val="left"/>
              <w:rPr>
                <w:rFonts w:ascii="Meiryo UI" w:eastAsia="Meiryo UI" w:hAnsi="Meiryo UI"/>
              </w:rPr>
            </w:pPr>
          </w:p>
          <w:p w:rsidR="00AB14FF" w:rsidRDefault="00AB14FF">
            <w:pPr>
              <w:jc w:val="left"/>
              <w:rPr>
                <w:rFonts w:ascii="Meiryo UI" w:eastAsia="Meiryo UI" w:hAnsi="Meiryo UI"/>
              </w:rPr>
            </w:pPr>
          </w:p>
          <w:p w:rsidR="00AB14FF" w:rsidRDefault="007C1D5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TEL:</w:t>
            </w:r>
            <w:r>
              <w:rPr>
                <w:rFonts w:ascii="Meiryo UI" w:eastAsia="Meiryo UI" w:hAnsi="Meiryo UI" w:hint="eastAsia"/>
              </w:rPr>
              <w:t xml:space="preserve">　　　　　　　　　　　　</w:t>
            </w:r>
            <w:r>
              <w:rPr>
                <w:rFonts w:ascii="Meiryo UI" w:eastAsia="Meiryo UI" w:hAnsi="Meiryo UI" w:hint="eastAsia"/>
              </w:rPr>
              <w:t>FAX:</w:t>
            </w:r>
          </w:p>
          <w:p w:rsidR="00AB14FF" w:rsidRDefault="007C1D5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担当薬剤師</w:t>
            </w:r>
            <w:r>
              <w:rPr>
                <w:rFonts w:ascii="Meiryo UI" w:eastAsia="Meiryo UI" w:hAnsi="Meiryo UI" w:hint="eastAsia"/>
              </w:rPr>
              <w:t>:</w:t>
            </w:r>
          </w:p>
        </w:tc>
      </w:tr>
      <w:tr w:rsidR="00AB14FF">
        <w:trPr>
          <w:trHeight w:val="1087"/>
        </w:trPr>
        <w:tc>
          <w:tcPr>
            <w:tcW w:w="5304" w:type="dxa"/>
            <w:tcBorders>
              <w:left w:val="single" w:sz="12" w:space="0" w:color="auto"/>
            </w:tcBorders>
          </w:tcPr>
          <w:p w:rsidR="00AB14FF" w:rsidRDefault="007C1D5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当院患者</w:t>
            </w:r>
            <w:r>
              <w:rPr>
                <w:rFonts w:ascii="Meiryo UI" w:eastAsia="Meiryo UI" w:hAnsi="Meiryo UI" w:hint="eastAsia"/>
              </w:rPr>
              <w:t>ID:</w:t>
            </w:r>
          </w:p>
          <w:p w:rsidR="00AB14FF" w:rsidRDefault="007C1D54">
            <w:pPr>
              <w:jc w:val="left"/>
              <w:rPr>
                <w:rFonts w:ascii="Meiryo UI" w:eastAsia="Meiryo UI" w:hAnsi="Meiryo UI"/>
                <w:u w:val="single"/>
              </w:rPr>
            </w:pPr>
            <w:r>
              <w:rPr>
                <w:rFonts w:ascii="Meiryo UI" w:eastAsia="Meiryo UI" w:hAnsi="Meiryo UI" w:hint="eastAsia"/>
              </w:rPr>
              <w:t>患者氏名</w:t>
            </w:r>
            <w:r>
              <w:rPr>
                <w:rFonts w:ascii="Meiryo UI" w:eastAsia="Meiryo UI" w:hAnsi="Meiryo UI" w:hint="eastAsia"/>
              </w:rPr>
              <w:t>:</w:t>
            </w:r>
          </w:p>
          <w:p w:rsidR="00AB14FF" w:rsidRDefault="007C1D5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  <w:r>
              <w:rPr>
                <w:rFonts w:ascii="Meiryo UI" w:eastAsia="Meiryo UI" w:hAnsi="Meiryo UI" w:hint="eastAsia"/>
              </w:rPr>
              <w:t>:</w:t>
            </w:r>
            <w:r>
              <w:rPr>
                <w:rFonts w:ascii="Meiryo UI" w:eastAsia="Meiryo UI" w:hAnsi="Meiryo UI" w:hint="eastAsia"/>
              </w:rPr>
              <w:t xml:space="preserve">　　　　　　　　年　　　　　　月　　　　　　日</w:t>
            </w:r>
          </w:p>
        </w:tc>
        <w:tc>
          <w:tcPr>
            <w:tcW w:w="5304" w:type="dxa"/>
            <w:vMerge/>
            <w:tcBorders>
              <w:right w:val="single" w:sz="12" w:space="0" w:color="auto"/>
            </w:tcBorders>
          </w:tcPr>
          <w:p w:rsidR="00AB14FF" w:rsidRDefault="00AB14FF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AB14FF">
        <w:trPr>
          <w:trHeight w:val="808"/>
        </w:trPr>
        <w:tc>
          <w:tcPr>
            <w:tcW w:w="106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4FF" w:rsidRDefault="007C1D5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この情報を伝える上で、患者からの同意を　　　　□得た　（代諾者続柄</w:t>
            </w:r>
            <w:r>
              <w:rPr>
                <w:rFonts w:ascii="Meiryo UI" w:eastAsia="Meiryo UI" w:hAnsi="Meiryo UI" w:hint="eastAsia"/>
              </w:rPr>
              <w:t>:</w:t>
            </w:r>
            <w:r>
              <w:rPr>
                <w:rFonts w:ascii="Meiryo UI" w:eastAsia="Meiryo UI" w:hAnsi="Meiryo UI" w:hint="eastAsia"/>
              </w:rPr>
              <w:t xml:space="preserve">　　　　　　　　　　　　　　）　</w:t>
            </w:r>
          </w:p>
          <w:p w:rsidR="00AB14FF" w:rsidRDefault="007C1D54">
            <w:pPr>
              <w:ind w:firstLineChars="1900" w:firstLine="399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□得ていませんが、治療上重要と考えられるため、報告します。</w:t>
            </w:r>
          </w:p>
        </w:tc>
      </w:tr>
    </w:tbl>
    <w:p w:rsidR="00AB14FF" w:rsidRDefault="007C1D5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＜報告・提案内容＞　該当する項目に、印☑を付けて、担当医にご報告ください。</w:t>
      </w:r>
    </w:p>
    <w:tbl>
      <w:tblPr>
        <w:tblStyle w:val="ad"/>
        <w:tblW w:w="10608" w:type="dxa"/>
        <w:tblLayout w:type="fixed"/>
        <w:tblLook w:val="04A0" w:firstRow="1" w:lastRow="0" w:firstColumn="1" w:lastColumn="0" w:noHBand="0" w:noVBand="1"/>
      </w:tblPr>
      <w:tblGrid>
        <w:gridCol w:w="5380"/>
        <w:gridCol w:w="5228"/>
      </w:tblGrid>
      <w:tr w:rsidR="00AB14FF">
        <w:trPr>
          <w:trHeight w:val="365"/>
        </w:trPr>
        <w:tc>
          <w:tcPr>
            <w:tcW w:w="5380" w:type="dxa"/>
            <w:tcBorders>
              <w:right w:val="nil"/>
            </w:tcBorders>
          </w:tcPr>
          <w:p w:rsidR="00AB14FF" w:rsidRDefault="007C1D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①副作用・有害事象の有無</w:t>
            </w:r>
            <w:r>
              <w:rPr>
                <w:rFonts w:ascii="Meiryo UI" w:eastAsia="Meiryo UI" w:hAnsi="Meiryo UI" w:hint="eastAsia"/>
              </w:rPr>
              <w:t xml:space="preserve">: </w:t>
            </w:r>
            <w:r>
              <w:rPr>
                <w:rFonts w:ascii="Meiryo UI" w:eastAsia="Meiryo UI" w:hAnsi="Meiryo UI" w:hint="eastAsia"/>
              </w:rPr>
              <w:t xml:space="preserve">　　　　　　　　　●低血糖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　　　　　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B14FF" w:rsidRDefault="007C1D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（□あり　□なし）　　●その他　（□あり　□なし）</w:t>
            </w:r>
          </w:p>
        </w:tc>
      </w:tr>
      <w:tr w:rsidR="00AB14FF">
        <w:trPr>
          <w:trHeight w:val="366"/>
        </w:trPr>
        <w:tc>
          <w:tcPr>
            <w:tcW w:w="5380" w:type="dxa"/>
            <w:tcBorders>
              <w:right w:val="nil"/>
            </w:tcBorders>
          </w:tcPr>
          <w:p w:rsidR="00AB14FF" w:rsidRDefault="007C1D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②コンプライアンス（服薬忘れ）の問題点</w:t>
            </w:r>
            <w:r>
              <w:rPr>
                <w:rFonts w:ascii="Meiryo UI" w:eastAsia="Meiryo UI" w:hAnsi="Meiryo UI" w:hint="eastAsia"/>
              </w:rPr>
              <w:t xml:space="preserve">:   </w:t>
            </w:r>
            <w:r>
              <w:rPr>
                <w:rFonts w:ascii="Meiryo UI" w:eastAsia="Meiryo UI" w:hAnsi="Meiryo UI" w:hint="eastAsia"/>
              </w:rPr>
              <w:t xml:space="preserve">　　　　　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B14FF" w:rsidRDefault="007C1D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（□あり　□なし）</w:t>
            </w:r>
          </w:p>
        </w:tc>
      </w:tr>
      <w:tr w:rsidR="00AB14FF">
        <w:trPr>
          <w:trHeight w:val="365"/>
        </w:trPr>
        <w:tc>
          <w:tcPr>
            <w:tcW w:w="5380" w:type="dxa"/>
            <w:tcBorders>
              <w:right w:val="nil"/>
            </w:tcBorders>
          </w:tcPr>
          <w:p w:rsidR="00AB14FF" w:rsidRDefault="007C1D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③インスリンの手技管理：　　　　●デモ器を用いた指導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B14FF" w:rsidRDefault="007C1D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（□あり　□なし）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●問題点　（□あり　□なし）</w:t>
            </w:r>
          </w:p>
        </w:tc>
      </w:tr>
      <w:tr w:rsidR="00AB14FF">
        <w:trPr>
          <w:trHeight w:val="366"/>
        </w:trPr>
        <w:tc>
          <w:tcPr>
            <w:tcW w:w="5380" w:type="dxa"/>
            <w:tcBorders>
              <w:right w:val="nil"/>
            </w:tcBorders>
          </w:tcPr>
          <w:p w:rsidR="00AB14FF" w:rsidRDefault="007C1D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④シックデイカードを用いた指導</w:t>
            </w:r>
            <w:r>
              <w:rPr>
                <w:rFonts w:ascii="Meiryo UI" w:eastAsia="Meiryo UI" w:hAnsi="Meiryo UI" w:hint="eastAsia"/>
              </w:rPr>
              <w:t xml:space="preserve">:                  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B14FF" w:rsidRDefault="007C1D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（□あり　□なし）</w:t>
            </w:r>
          </w:p>
        </w:tc>
      </w:tr>
      <w:tr w:rsidR="00AB14FF">
        <w:trPr>
          <w:trHeight w:val="365"/>
        </w:trPr>
        <w:tc>
          <w:tcPr>
            <w:tcW w:w="5380" w:type="dxa"/>
            <w:tcBorders>
              <w:right w:val="nil"/>
            </w:tcBorders>
          </w:tcPr>
          <w:p w:rsidR="00AB14FF" w:rsidRDefault="007C1D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⑤食事療法・運動療法に関して問題点：</w:t>
            </w:r>
            <w:r>
              <w:rPr>
                <w:rFonts w:ascii="Meiryo UI" w:eastAsia="Meiryo UI" w:hAnsi="Meiryo UI" w:hint="eastAsia"/>
              </w:rPr>
              <w:t xml:space="preserve">          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B14FF" w:rsidRDefault="007C1D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（□あり　□なし）</w:t>
            </w:r>
          </w:p>
        </w:tc>
      </w:tr>
      <w:tr w:rsidR="00AB14FF">
        <w:trPr>
          <w:trHeight w:val="365"/>
        </w:trPr>
        <w:tc>
          <w:tcPr>
            <w:tcW w:w="10608" w:type="dxa"/>
            <w:gridSpan w:val="2"/>
          </w:tcPr>
          <w:p w:rsidR="00AB14FF" w:rsidRDefault="007C1D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⑥継続の必要性が乏しい薬剤（ポリファーマシー）など処方提案</w:t>
            </w:r>
            <w:r>
              <w:rPr>
                <w:rFonts w:ascii="Meiryo UI" w:eastAsia="Meiryo UI" w:hAnsi="Meiryo UI" w:hint="eastAsia"/>
              </w:rPr>
              <w:t>:</w:t>
            </w:r>
            <w:r>
              <w:rPr>
                <w:rFonts w:ascii="Meiryo UI" w:eastAsia="Meiryo UI" w:hAnsi="Meiryo UI" w:hint="eastAsia"/>
              </w:rPr>
              <w:t>（□あり※</w:t>
            </w:r>
            <w:r>
              <w:rPr>
                <w:rFonts w:ascii="Meiryo UI" w:eastAsia="Meiryo UI" w:hAnsi="Meiryo UI" w:hint="eastAsia"/>
                <w:vertAlign w:val="superscript"/>
              </w:rPr>
              <w:t>1</w:t>
            </w:r>
            <w:r>
              <w:rPr>
                <w:rFonts w:ascii="Meiryo UI" w:eastAsia="Meiryo UI" w:hAnsi="Meiryo UI" w:hint="eastAsia"/>
              </w:rPr>
              <w:t xml:space="preserve">　□なし）　　　　　　　　　　　　　　</w:t>
            </w:r>
          </w:p>
        </w:tc>
      </w:tr>
      <w:tr w:rsidR="00AB14FF">
        <w:trPr>
          <w:trHeight w:val="366"/>
        </w:trPr>
        <w:tc>
          <w:tcPr>
            <w:tcW w:w="10608" w:type="dxa"/>
            <w:gridSpan w:val="2"/>
          </w:tcPr>
          <w:p w:rsidR="00AB14FF" w:rsidRDefault="007C1D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⑦薬剤師（糖尿病療養指導士）もしくは多職種の介入の依頼</w:t>
            </w:r>
            <w:r>
              <w:rPr>
                <w:rFonts w:ascii="Meiryo UI" w:eastAsia="Meiryo UI" w:hAnsi="Meiryo UI" w:hint="eastAsia"/>
              </w:rPr>
              <w:t>:</w:t>
            </w:r>
            <w:r>
              <w:rPr>
                <w:rFonts w:ascii="Meiryo UI" w:eastAsia="Meiryo UI" w:hAnsi="Meiryo UI" w:hint="eastAsia"/>
              </w:rPr>
              <w:t>（□あり※</w:t>
            </w:r>
            <w:r>
              <w:rPr>
                <w:rFonts w:ascii="Meiryo UI" w:eastAsia="Meiryo UI" w:hAnsi="Meiryo UI" w:hint="eastAsia"/>
                <w:vertAlign w:val="superscript"/>
              </w:rPr>
              <w:t>2</w:t>
            </w:r>
            <w:r>
              <w:rPr>
                <w:rFonts w:ascii="Meiryo UI" w:eastAsia="Meiryo UI" w:hAnsi="Meiryo UI" w:hint="eastAsia"/>
              </w:rPr>
              <w:t xml:space="preserve">　□なし）</w:t>
            </w:r>
          </w:p>
        </w:tc>
      </w:tr>
      <w:tr w:rsidR="00AB14FF">
        <w:trPr>
          <w:trHeight w:val="365"/>
        </w:trPr>
        <w:tc>
          <w:tcPr>
            <w:tcW w:w="10608" w:type="dxa"/>
            <w:gridSpan w:val="2"/>
          </w:tcPr>
          <w:p w:rsidR="00AB14FF" w:rsidRDefault="007C1D5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⑧その他（　　　　　　　　　　　　　　　　　　　　　　　　　　　　　　　　　　　　　　　　　　　　　　　　　　　　　　　　　　　）</w:t>
            </w:r>
          </w:p>
        </w:tc>
      </w:tr>
      <w:tr w:rsidR="00AB14FF">
        <w:trPr>
          <w:trHeight w:val="2557"/>
        </w:trPr>
        <w:tc>
          <w:tcPr>
            <w:tcW w:w="10608" w:type="dxa"/>
            <w:gridSpan w:val="2"/>
            <w:tcBorders>
              <w:bottom w:val="single" w:sz="4" w:space="0" w:color="auto"/>
            </w:tcBorders>
          </w:tcPr>
          <w:p w:rsidR="00AB14FF" w:rsidRDefault="007C1D54">
            <w:pPr>
              <w:rPr>
                <w:rFonts w:ascii="Meiryo UI" w:eastAsia="Meiryo UI" w:hAnsi="Meiryo UI"/>
                <w:u w:val="single"/>
              </w:rPr>
            </w:pPr>
            <w:r>
              <w:rPr>
                <w:rFonts w:ascii="Meiryo UI" w:eastAsia="Meiryo UI" w:hAnsi="Meiryo UI" w:hint="eastAsia"/>
                <w:u w:val="single"/>
              </w:rPr>
              <w:t>備考（問題点や処方提案ありの場合など、必要に応じて記載してください）</w:t>
            </w:r>
          </w:p>
          <w:p w:rsidR="00AB14FF" w:rsidRDefault="00AB14FF">
            <w:pPr>
              <w:rPr>
                <w:rFonts w:ascii="Meiryo UI" w:eastAsia="Meiryo UI" w:hAnsi="Meiryo UI"/>
                <w:u w:val="single"/>
              </w:rPr>
            </w:pPr>
          </w:p>
          <w:p w:rsidR="00AB14FF" w:rsidRDefault="00AB14FF">
            <w:pPr>
              <w:rPr>
                <w:rFonts w:ascii="Meiryo UI" w:eastAsia="Meiryo UI" w:hAnsi="Meiryo UI"/>
                <w:u w:val="single"/>
              </w:rPr>
            </w:pPr>
          </w:p>
          <w:p w:rsidR="00AB14FF" w:rsidRDefault="00AB14FF">
            <w:pPr>
              <w:rPr>
                <w:rFonts w:ascii="Meiryo UI" w:eastAsia="Meiryo UI" w:hAnsi="Meiryo UI"/>
                <w:u w:val="single"/>
              </w:rPr>
            </w:pPr>
          </w:p>
          <w:p w:rsidR="00AB14FF" w:rsidRDefault="00AB14FF">
            <w:pPr>
              <w:rPr>
                <w:rFonts w:ascii="Meiryo UI" w:eastAsia="Meiryo UI" w:hAnsi="Meiryo UI"/>
                <w:u w:val="single"/>
              </w:rPr>
            </w:pPr>
          </w:p>
          <w:p w:rsidR="00AB14FF" w:rsidRDefault="00AB14FF">
            <w:pPr>
              <w:rPr>
                <w:rFonts w:ascii="Meiryo UI" w:eastAsia="Meiryo UI" w:hAnsi="Meiryo UI"/>
                <w:u w:val="single"/>
              </w:rPr>
            </w:pPr>
          </w:p>
          <w:p w:rsidR="00AB14FF" w:rsidRDefault="00AB14FF">
            <w:pPr>
              <w:rPr>
                <w:rFonts w:ascii="Meiryo UI" w:eastAsia="Meiryo UI" w:hAnsi="Meiryo UI"/>
                <w:u w:val="single"/>
              </w:rPr>
            </w:pPr>
          </w:p>
        </w:tc>
      </w:tr>
    </w:tbl>
    <w:p w:rsidR="00AB14FF" w:rsidRDefault="007C1D54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〈返信欄〉⑥ポリファーマシーの処方提案あり※</w:t>
      </w:r>
      <w:r>
        <w:rPr>
          <w:rFonts w:ascii="Meiryo UI" w:eastAsia="Meiryo UI" w:hAnsi="Meiryo UI" w:hint="eastAsia"/>
          <w:vertAlign w:val="superscript"/>
        </w:rPr>
        <w:t>1</w:t>
      </w:r>
      <w:r>
        <w:rPr>
          <w:rFonts w:ascii="Meiryo UI" w:eastAsia="Meiryo UI" w:hAnsi="Meiryo UI" w:hint="eastAsia"/>
        </w:rPr>
        <w:t>・⑦薬剤師・多職種の介入の依頼あり※</w:t>
      </w:r>
      <w:r>
        <w:rPr>
          <w:rFonts w:ascii="Meiryo UI" w:eastAsia="Meiryo UI" w:hAnsi="Meiryo UI" w:hint="eastAsia"/>
          <w:vertAlign w:val="superscript"/>
        </w:rPr>
        <w:t>2</w:t>
      </w:r>
      <w:r>
        <w:rPr>
          <w:rFonts w:ascii="Meiryo UI" w:eastAsia="Meiryo UI" w:hAnsi="Meiryo UI" w:hint="eastAsia"/>
        </w:rPr>
        <w:t>について</w:t>
      </w:r>
    </w:p>
    <w:tbl>
      <w:tblPr>
        <w:tblStyle w:val="ad"/>
        <w:tblW w:w="10608" w:type="dxa"/>
        <w:tblLayout w:type="fixed"/>
        <w:tblLook w:val="04A0" w:firstRow="1" w:lastRow="0" w:firstColumn="1" w:lastColumn="0" w:noHBand="0" w:noVBand="1"/>
      </w:tblPr>
      <w:tblGrid>
        <w:gridCol w:w="4122"/>
        <w:gridCol w:w="6486"/>
      </w:tblGrid>
      <w:tr w:rsidR="00AB14FF">
        <w:trPr>
          <w:trHeight w:val="3240"/>
        </w:trPr>
        <w:tc>
          <w:tcPr>
            <w:tcW w:w="10608" w:type="dxa"/>
            <w:gridSpan w:val="2"/>
          </w:tcPr>
          <w:p w:rsidR="00AB14FF" w:rsidRDefault="007C1D5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□上記情報提供内容確認しました。</w:t>
            </w:r>
          </w:p>
          <w:p w:rsidR="00AB14FF" w:rsidRDefault="00AB14FF">
            <w:pPr>
              <w:jc w:val="left"/>
              <w:rPr>
                <w:rFonts w:ascii="Meiryo UI" w:eastAsia="Meiryo UI" w:hAnsi="Meiryo UI"/>
              </w:rPr>
            </w:pPr>
          </w:p>
          <w:p w:rsidR="00AB14FF" w:rsidRDefault="00AB14FF">
            <w:pPr>
              <w:jc w:val="left"/>
              <w:rPr>
                <w:rFonts w:ascii="Meiryo UI" w:eastAsia="Meiryo UI" w:hAnsi="Meiryo UI"/>
              </w:rPr>
            </w:pPr>
          </w:p>
          <w:p w:rsidR="00AB14FF" w:rsidRDefault="00AB14FF">
            <w:pPr>
              <w:jc w:val="left"/>
              <w:rPr>
                <w:rFonts w:ascii="Meiryo UI" w:eastAsia="Meiryo UI" w:hAnsi="Meiryo UI"/>
              </w:rPr>
            </w:pPr>
          </w:p>
          <w:p w:rsidR="00AB14FF" w:rsidRDefault="00AB14FF">
            <w:pPr>
              <w:jc w:val="left"/>
              <w:rPr>
                <w:rFonts w:ascii="Meiryo UI" w:eastAsia="Meiryo UI" w:hAnsi="Meiryo UI"/>
              </w:rPr>
            </w:pPr>
          </w:p>
          <w:p w:rsidR="00AB14FF" w:rsidRDefault="007C1D5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AB14FF">
        <w:trPr>
          <w:trHeight w:val="500"/>
        </w:trPr>
        <w:tc>
          <w:tcPr>
            <w:tcW w:w="4122" w:type="dxa"/>
          </w:tcPr>
          <w:p w:rsidR="00AB14FF" w:rsidRDefault="007C1D5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回答日　　　　　　年　　　　　月　　　　　日</w:t>
            </w:r>
          </w:p>
        </w:tc>
        <w:tc>
          <w:tcPr>
            <w:tcW w:w="6486" w:type="dxa"/>
          </w:tcPr>
          <w:p w:rsidR="00AB14FF" w:rsidRDefault="007C1D5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回答者（□医師　□薬剤師）：</w:t>
            </w:r>
          </w:p>
        </w:tc>
      </w:tr>
    </w:tbl>
    <w:p w:rsidR="00AB14FF" w:rsidRDefault="007C1D54">
      <w:pPr>
        <w:jc w:val="right"/>
      </w:pPr>
      <w:r>
        <w:rPr>
          <w:rFonts w:ascii="Meiryo UI" w:eastAsia="Meiryo UI" w:hAnsi="Meiryo UI" w:hint="eastAsia"/>
          <w:color w:val="000000" w:themeColor="text1"/>
        </w:rPr>
        <w:t xml:space="preserve">第１版　</w:t>
      </w:r>
      <w:r>
        <w:rPr>
          <w:rFonts w:ascii="Meiryo UI" w:eastAsia="Meiryo UI" w:hAnsi="Meiryo UI" w:hint="eastAsia"/>
          <w:color w:val="000000" w:themeColor="text1"/>
        </w:rPr>
        <w:t>2</w:t>
      </w:r>
      <w:r>
        <w:rPr>
          <w:rFonts w:ascii="Meiryo UI" w:eastAsia="Meiryo UI" w:hAnsi="Meiryo UI"/>
          <w:color w:val="000000" w:themeColor="text1"/>
        </w:rPr>
        <w:t>0</w:t>
      </w:r>
      <w:r>
        <w:rPr>
          <w:rFonts w:ascii="Meiryo UI" w:eastAsia="Meiryo UI" w:hAnsi="Meiryo UI" w:hint="eastAsia"/>
          <w:color w:val="000000" w:themeColor="text1"/>
        </w:rPr>
        <w:t>25</w:t>
      </w:r>
      <w:r>
        <w:rPr>
          <w:rFonts w:ascii="Meiryo UI" w:eastAsia="Meiryo UI" w:hAnsi="Meiryo UI" w:hint="eastAsia"/>
          <w:color w:val="000000" w:themeColor="text1"/>
        </w:rPr>
        <w:t>年</w:t>
      </w:r>
      <w:r>
        <w:rPr>
          <w:rFonts w:ascii="Meiryo UI" w:eastAsia="Meiryo UI" w:hAnsi="Meiryo UI" w:hint="eastAsia"/>
          <w:color w:val="000000" w:themeColor="text1"/>
        </w:rPr>
        <w:t>5</w:t>
      </w:r>
      <w:r>
        <w:rPr>
          <w:rFonts w:ascii="Meiryo UI" w:eastAsia="Meiryo UI" w:hAnsi="Meiryo UI" w:hint="eastAsia"/>
          <w:color w:val="000000" w:themeColor="text1"/>
        </w:rPr>
        <w:t>月　水島協同病院薬剤部作成</w:t>
      </w:r>
    </w:p>
    <w:p w:rsidR="00AB14FF" w:rsidRDefault="007C1D54" w:rsidP="00AB14FF">
      <w:pPr>
        <w:ind w:firstLineChars="200" w:firstLine="360"/>
        <w:jc w:val="left"/>
        <w:rPr>
          <w:rFonts w:ascii="Meiryo UI" w:eastAsia="Meiryo UI" w:hAnsi="Meiryo UI"/>
        </w:rPr>
      </w:pPr>
      <w:r>
        <w:rPr>
          <w:rFonts w:hint="eastAsia"/>
          <w:sz w:val="18"/>
        </w:rPr>
        <w:t>指導・記載後　保険薬局→みずしま協同クリニック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事務課→医師確認・文書スキャナ取り込み→水島協同病院薬剤部で保管</w:t>
      </w:r>
    </w:p>
    <w:sectPr w:rsidR="00AB14FF">
      <w:pgSz w:w="11906" w:h="16838"/>
      <w:pgMar w:top="720" w:right="720" w:bottom="458" w:left="720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1D54">
      <w:r>
        <w:separator/>
      </w:r>
    </w:p>
  </w:endnote>
  <w:endnote w:type="continuationSeparator" w:id="0">
    <w:p w:rsidR="00000000" w:rsidRDefault="007C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1D54">
      <w:r>
        <w:separator/>
      </w:r>
    </w:p>
  </w:footnote>
  <w:footnote w:type="continuationSeparator" w:id="0">
    <w:p w:rsidR="00000000" w:rsidRDefault="007C1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AB14FF"/>
    <w:rsid w:val="007C1D54"/>
    <w:rsid w:val="00AB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563C1" w:themeColor="hyperlink"/>
      <w:u w:val="single"/>
    </w:rPr>
  </w:style>
  <w:style w:type="character" w:styleId="a8">
    <w:name w:val="FollowedHyperlink"/>
    <w:basedOn w:val="a0"/>
    <w:rPr>
      <w:color w:val="954F72" w:themeColor="followed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563C1" w:themeColor="hyperlink"/>
      <w:u w:val="single"/>
    </w:rPr>
  </w:style>
  <w:style w:type="character" w:styleId="a8">
    <w:name w:val="FollowedHyperlink"/>
    <w:basedOn w:val="a0"/>
    <w:rPr>
      <w:color w:val="954F72" w:themeColor="followed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nakazono</dc:creator>
  <cp:lastModifiedBy>SAN100</cp:lastModifiedBy>
  <cp:revision>2</cp:revision>
  <cp:lastPrinted>2025-06-03T00:56:00Z</cp:lastPrinted>
  <dcterms:created xsi:type="dcterms:W3CDTF">2025-09-25T06:45:00Z</dcterms:created>
  <dcterms:modified xsi:type="dcterms:W3CDTF">2025-09-25T06:45:00Z</dcterms:modified>
</cp:coreProperties>
</file>